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A" w:rsidRDefault="000F081A" w:rsidP="009E7BB9">
      <w:pPr>
        <w:pStyle w:val="Default"/>
      </w:pPr>
    </w:p>
    <w:p w:rsidR="00AD5575" w:rsidRPr="00321294" w:rsidRDefault="000F081A" w:rsidP="009E7BB9">
      <w:pPr>
        <w:pStyle w:val="Default"/>
        <w:jc w:val="center"/>
        <w:rPr>
          <w:b/>
          <w:sz w:val="20"/>
          <w:szCs w:val="18"/>
        </w:rPr>
      </w:pPr>
      <w:r w:rsidRPr="009E7BB9">
        <w:rPr>
          <w:b/>
          <w:bCs/>
          <w:color w:val="auto"/>
          <w:sz w:val="20"/>
          <w:szCs w:val="18"/>
        </w:rPr>
        <w:t xml:space="preserve">ПАСПОРТ УСЛУГИ (ПРОЦЕССА) </w:t>
      </w:r>
      <w:r w:rsidR="00321294" w:rsidRPr="00321294">
        <w:rPr>
          <w:b/>
          <w:sz w:val="20"/>
          <w:szCs w:val="18"/>
        </w:rPr>
        <w:t>ООО «</w:t>
      </w:r>
      <w:r w:rsidR="00321294" w:rsidRPr="00321294">
        <w:rPr>
          <w:b/>
          <w:bCs/>
          <w:sz w:val="20"/>
          <w:szCs w:val="20"/>
        </w:rPr>
        <w:t>Единая энергетическая система Оренбуржья</w:t>
      </w:r>
      <w:r w:rsidR="00321294" w:rsidRPr="00321294">
        <w:rPr>
          <w:b/>
          <w:sz w:val="20"/>
          <w:szCs w:val="18"/>
        </w:rPr>
        <w:t>»</w:t>
      </w:r>
    </w:p>
    <w:p w:rsidR="000F081A" w:rsidRPr="009E7BB9" w:rsidRDefault="000F081A" w:rsidP="009E7BB9">
      <w:pPr>
        <w:pStyle w:val="Default"/>
        <w:jc w:val="center"/>
        <w:rPr>
          <w:color w:val="auto"/>
          <w:sz w:val="20"/>
          <w:szCs w:val="18"/>
        </w:rPr>
      </w:pPr>
      <w:r w:rsidRPr="009E7BB9">
        <w:rPr>
          <w:b/>
          <w:bCs/>
          <w:color w:val="auto"/>
          <w:sz w:val="20"/>
          <w:szCs w:val="18"/>
        </w:rPr>
        <w:t>ПРИЕМ ПОКАЗАНИЙ ПРИБОРОВ УЧЕТА ОТ ПОТРЕБИТЕЛЯ</w:t>
      </w:r>
    </w:p>
    <w:p w:rsidR="000F081A" w:rsidRPr="009E7BB9" w:rsidRDefault="000F081A" w:rsidP="009E7BB9">
      <w:pPr>
        <w:pStyle w:val="Default"/>
        <w:rPr>
          <w:color w:val="auto"/>
          <w:sz w:val="20"/>
          <w:szCs w:val="18"/>
        </w:rPr>
      </w:pPr>
      <w:r w:rsidRPr="009E7BB9">
        <w:rPr>
          <w:b/>
          <w:bCs/>
          <w:color w:val="auto"/>
          <w:sz w:val="20"/>
          <w:szCs w:val="18"/>
        </w:rPr>
        <w:t xml:space="preserve">КРУГ ЗАЯВИТЕЛЕЙ (ПОТРЕБИТЕЛЕЙ): </w:t>
      </w:r>
      <w:r w:rsidRPr="009E7BB9">
        <w:rPr>
          <w:color w:val="auto"/>
          <w:sz w:val="20"/>
          <w:szCs w:val="18"/>
        </w:rPr>
        <w:t xml:space="preserve">юридические и физические лица, индивидуальные предприниматели. </w:t>
      </w:r>
    </w:p>
    <w:p w:rsidR="000F081A" w:rsidRPr="009E7BB9" w:rsidRDefault="000F081A" w:rsidP="009E7BB9">
      <w:pPr>
        <w:pStyle w:val="Default"/>
        <w:rPr>
          <w:color w:val="auto"/>
          <w:sz w:val="20"/>
          <w:szCs w:val="18"/>
        </w:rPr>
      </w:pPr>
      <w:r w:rsidRPr="009E7BB9">
        <w:rPr>
          <w:b/>
          <w:bCs/>
          <w:color w:val="auto"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9E7BB9">
        <w:rPr>
          <w:color w:val="auto"/>
          <w:sz w:val="20"/>
          <w:szCs w:val="18"/>
        </w:rPr>
        <w:t xml:space="preserve">плата не предусмотрена и не взимается. </w:t>
      </w:r>
    </w:p>
    <w:p w:rsidR="000F081A" w:rsidRPr="009E7BB9" w:rsidRDefault="000F081A" w:rsidP="009E7BB9">
      <w:pPr>
        <w:pStyle w:val="Default"/>
        <w:rPr>
          <w:color w:val="auto"/>
          <w:sz w:val="20"/>
          <w:szCs w:val="18"/>
        </w:rPr>
      </w:pPr>
      <w:r w:rsidRPr="009E7BB9">
        <w:rPr>
          <w:b/>
          <w:bCs/>
          <w:color w:val="auto"/>
          <w:sz w:val="20"/>
          <w:szCs w:val="18"/>
        </w:rPr>
        <w:t xml:space="preserve">УСЛОВИЯ ОКАЗАНИЯ УСЛУГИ (ПРОЦЕССА): </w:t>
      </w:r>
      <w:r w:rsidRPr="009E7BB9">
        <w:rPr>
          <w:color w:val="auto"/>
          <w:sz w:val="20"/>
          <w:szCs w:val="18"/>
        </w:rPr>
        <w:t xml:space="preserve">технологическое присоединение к электрическим сетям </w:t>
      </w:r>
      <w:r w:rsidR="00321294" w:rsidRPr="002E4A87">
        <w:rPr>
          <w:sz w:val="20"/>
          <w:szCs w:val="18"/>
        </w:rPr>
        <w:t>ООО «</w:t>
      </w:r>
      <w:r w:rsidR="00321294" w:rsidRPr="00096B41">
        <w:rPr>
          <w:bCs/>
          <w:sz w:val="20"/>
          <w:szCs w:val="20"/>
        </w:rPr>
        <w:t xml:space="preserve">Единая энергетическая система </w:t>
      </w:r>
      <w:proofErr w:type="gramStart"/>
      <w:r w:rsidR="00321294" w:rsidRPr="00096B41">
        <w:rPr>
          <w:bCs/>
          <w:sz w:val="20"/>
          <w:szCs w:val="20"/>
        </w:rPr>
        <w:t>Оренбуржья</w:t>
      </w:r>
      <w:r w:rsidR="00321294" w:rsidRPr="008E6A6E">
        <w:rPr>
          <w:sz w:val="20"/>
          <w:szCs w:val="18"/>
        </w:rPr>
        <w:t>»</w:t>
      </w:r>
      <w:r w:rsidR="00321294">
        <w:rPr>
          <w:sz w:val="20"/>
          <w:szCs w:val="18"/>
        </w:rPr>
        <w:t xml:space="preserve"> </w:t>
      </w:r>
      <w:r w:rsidR="00610620" w:rsidRPr="009E7BB9">
        <w:rPr>
          <w:color w:val="auto"/>
          <w:sz w:val="20"/>
          <w:szCs w:val="18"/>
        </w:rPr>
        <w:t xml:space="preserve"> </w:t>
      </w:r>
      <w:r w:rsidRPr="009E7BB9">
        <w:rPr>
          <w:color w:val="auto"/>
          <w:sz w:val="20"/>
          <w:szCs w:val="18"/>
        </w:rPr>
        <w:t>(</w:t>
      </w:r>
      <w:proofErr w:type="gramEnd"/>
      <w:r w:rsidRPr="009E7BB9">
        <w:rPr>
          <w:color w:val="auto"/>
          <w:sz w:val="20"/>
          <w:szCs w:val="18"/>
        </w:rPr>
        <w:t xml:space="preserve">в том числе опосредованно) в установленном порядке </w:t>
      </w:r>
      <w:proofErr w:type="spellStart"/>
      <w:r w:rsidRPr="009E7BB9">
        <w:rPr>
          <w:color w:val="auto"/>
          <w:sz w:val="20"/>
          <w:szCs w:val="18"/>
        </w:rPr>
        <w:t>энергопринимающих</w:t>
      </w:r>
      <w:proofErr w:type="spellEnd"/>
      <w:r w:rsidRPr="009E7BB9">
        <w:rPr>
          <w:color w:val="auto"/>
          <w:sz w:val="20"/>
          <w:szCs w:val="18"/>
        </w:rPr>
        <w:t xml:space="preserve"> устройст</w:t>
      </w:r>
      <w:bookmarkStart w:id="0" w:name="_GoBack"/>
      <w:bookmarkEnd w:id="0"/>
      <w:r w:rsidRPr="009E7BB9">
        <w:rPr>
          <w:color w:val="auto"/>
          <w:sz w:val="20"/>
          <w:szCs w:val="18"/>
        </w:rPr>
        <w:t xml:space="preserve">в заявителя, в отношении которых установлен и введен в эксплуатацию прибор учета, заключенный с </w:t>
      </w:r>
      <w:r w:rsidR="00321294" w:rsidRPr="002E4A87">
        <w:rPr>
          <w:sz w:val="20"/>
          <w:szCs w:val="18"/>
        </w:rPr>
        <w:t>ООО «</w:t>
      </w:r>
      <w:r w:rsidR="00321294" w:rsidRPr="00096B41">
        <w:rPr>
          <w:bCs/>
          <w:sz w:val="20"/>
          <w:szCs w:val="20"/>
        </w:rPr>
        <w:t>Единая энергетическая система Оренбуржья</w:t>
      </w:r>
      <w:r w:rsidR="00321294" w:rsidRPr="008E6A6E">
        <w:rPr>
          <w:sz w:val="20"/>
          <w:szCs w:val="18"/>
        </w:rPr>
        <w:t>»</w:t>
      </w:r>
      <w:r w:rsidR="00321294">
        <w:rPr>
          <w:sz w:val="20"/>
          <w:szCs w:val="18"/>
        </w:rPr>
        <w:t xml:space="preserve"> </w:t>
      </w:r>
      <w:r w:rsidR="00610620">
        <w:rPr>
          <w:sz w:val="20"/>
          <w:szCs w:val="18"/>
        </w:rPr>
        <w:t xml:space="preserve"> </w:t>
      </w:r>
      <w:r w:rsidRPr="009E7BB9">
        <w:rPr>
          <w:color w:val="auto"/>
          <w:sz w:val="20"/>
          <w:szCs w:val="18"/>
        </w:rPr>
        <w:t xml:space="preserve">договор оказания услуг по передаче электрической энергии, договор купли-продажи (поставки) электрической энергии (мощности). </w:t>
      </w:r>
    </w:p>
    <w:p w:rsidR="000F081A" w:rsidRPr="009E7BB9" w:rsidRDefault="000F081A" w:rsidP="009E7BB9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9E7BB9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9E7BB9">
        <w:rPr>
          <w:rFonts w:ascii="Times New Roman" w:hAnsi="Times New Roman" w:cs="Times New Roman"/>
          <w:sz w:val="20"/>
          <w:szCs w:val="18"/>
        </w:rPr>
        <w:t>прием показаний приборов учета.</w:t>
      </w:r>
    </w:p>
    <w:p w:rsidR="000F081A" w:rsidRPr="009E7BB9" w:rsidRDefault="000F081A" w:rsidP="009E7BB9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9E7BB9">
        <w:rPr>
          <w:rFonts w:ascii="Times New Roman" w:hAnsi="Times New Roman" w:cs="Times New Roman"/>
          <w:sz w:val="20"/>
          <w:szCs w:val="18"/>
        </w:rPr>
        <w:t xml:space="preserve"> </w:t>
      </w:r>
      <w:r w:rsidRPr="009E7BB9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4165"/>
        <w:gridCol w:w="2427"/>
        <w:gridCol w:w="2427"/>
        <w:gridCol w:w="2427"/>
      </w:tblGrid>
      <w:tr w:rsidR="004A7899" w:rsidRPr="009E7BB9" w:rsidTr="001410D8">
        <w:tc>
          <w:tcPr>
            <w:tcW w:w="704" w:type="dxa"/>
          </w:tcPr>
          <w:p w:rsidR="000F081A" w:rsidRPr="009E7BB9" w:rsidRDefault="000F081A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0F081A" w:rsidRPr="009E7BB9" w:rsidRDefault="000F081A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4165" w:type="dxa"/>
          </w:tcPr>
          <w:p w:rsidR="000F081A" w:rsidRPr="009E7BB9" w:rsidRDefault="000F081A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Условие этапа</w:t>
            </w:r>
          </w:p>
          <w:p w:rsidR="000F081A" w:rsidRPr="009E7BB9" w:rsidRDefault="000F081A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Ссылка на нормативно правовой акт</w:t>
            </w:r>
          </w:p>
        </w:tc>
      </w:tr>
      <w:tr w:rsidR="004A7899" w:rsidRPr="009E7BB9" w:rsidTr="001410D8">
        <w:tc>
          <w:tcPr>
            <w:tcW w:w="704" w:type="dxa"/>
          </w:tcPr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410" w:type="dxa"/>
          </w:tcPr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Прием от потребителя показаний расчетных приборов учета</w:t>
            </w:r>
          </w:p>
        </w:tc>
        <w:tc>
          <w:tcPr>
            <w:tcW w:w="4165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Заключенный с </w:t>
            </w:r>
            <w:r w:rsidR="00321294" w:rsidRPr="00321294">
              <w:rPr>
                <w:rFonts w:ascii="Times New Roman" w:hAnsi="Times New Roman" w:cs="Times New Roman"/>
                <w:sz w:val="18"/>
                <w:szCs w:val="16"/>
              </w:rPr>
              <w:t xml:space="preserve">ООО «Единая энергетическая система Оренбуржья» </w:t>
            </w:r>
            <w:r w:rsidR="000F081A" w:rsidRPr="009E7BB9">
              <w:rPr>
                <w:rFonts w:ascii="Times New Roman" w:hAnsi="Times New Roman" w:cs="Times New Roman"/>
                <w:sz w:val="18"/>
                <w:szCs w:val="16"/>
              </w:rPr>
              <w:t>договор оказания услуг по передаче электрической энергии</w:t>
            </w:r>
          </w:p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энергосбытовой</w:t>
            </w:r>
            <w:proofErr w:type="spellEnd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</w:t>
            </w:r>
            <w:r w:rsidR="001410D8" w:rsidRPr="009E7BB9">
              <w:rPr>
                <w:rFonts w:ascii="Times New Roman" w:hAnsi="Times New Roman" w:cs="Times New Roman"/>
                <w:sz w:val="18"/>
                <w:szCs w:val="16"/>
              </w:rPr>
              <w:t>ргоснабжающей</w:t>
            </w:r>
            <w:proofErr w:type="spellEnd"/>
            <w:r w:rsidR="001410D8"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организации) </w:t>
            </w:r>
            <w:r w:rsidR="00321294" w:rsidRPr="00321294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</w:p>
        </w:tc>
        <w:tc>
          <w:tcPr>
            <w:tcW w:w="2427" w:type="dxa"/>
          </w:tcPr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</w:tc>
        <w:tc>
          <w:tcPr>
            <w:tcW w:w="2427" w:type="dxa"/>
          </w:tcPr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В соответствии с договором оказания услуг по передаче электрической энергии.</w:t>
            </w:r>
          </w:p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</w:t>
            </w:r>
            <w:r w:rsidR="001410D8"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 расчетным периодом</w:t>
            </w:r>
          </w:p>
        </w:tc>
        <w:tc>
          <w:tcPr>
            <w:tcW w:w="2427" w:type="dxa"/>
          </w:tcPr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Пункты 161, 163 Основ функционирования розничных рынков электрической энергии</w:t>
            </w:r>
            <w:r w:rsidR="00610620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61062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4A7899" w:rsidRPr="009E7BB9" w:rsidTr="001410D8">
        <w:tc>
          <w:tcPr>
            <w:tcW w:w="704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410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энергосбытовой</w:t>
            </w:r>
            <w:proofErr w:type="spellEnd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энергоснабжающей</w:t>
            </w:r>
            <w:proofErr w:type="spellEnd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организации)</w:t>
            </w:r>
          </w:p>
        </w:tc>
        <w:tc>
          <w:tcPr>
            <w:tcW w:w="4165" w:type="dxa"/>
          </w:tcPr>
          <w:p w:rsidR="001410D8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энергосбытовой</w:t>
            </w:r>
            <w:proofErr w:type="spellEnd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энергоснабжающей</w:t>
            </w:r>
            <w:proofErr w:type="spellEnd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организации)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Пункт 163 Основ функционирования розничных рынков электрической энергии</w:t>
            </w:r>
          </w:p>
        </w:tc>
      </w:tr>
    </w:tbl>
    <w:p w:rsidR="001410D8" w:rsidRPr="009E7BB9" w:rsidRDefault="001410D8" w:rsidP="009E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10D8" w:rsidRPr="009E7BB9" w:rsidRDefault="001410D8" w:rsidP="009E7BB9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9E7BB9">
        <w:rPr>
          <w:rFonts w:ascii="Times New Roman" w:hAnsi="Times New Roman" w:cs="Times New Roman"/>
          <w:sz w:val="28"/>
          <w:szCs w:val="24"/>
        </w:rPr>
        <w:t xml:space="preserve"> </w:t>
      </w:r>
      <w:r w:rsidR="00610620" w:rsidRPr="00610620">
        <w:rPr>
          <w:rFonts w:ascii="Times New Roman" w:hAnsi="Times New Roman" w:cs="Times New Roman"/>
          <w:sz w:val="18"/>
          <w:szCs w:val="24"/>
        </w:rPr>
        <w:t>(</w:t>
      </w:r>
      <w:r w:rsidRPr="009E7BB9">
        <w:rPr>
          <w:rFonts w:ascii="Times New Roman" w:hAnsi="Times New Roman" w:cs="Times New Roman"/>
          <w:sz w:val="18"/>
          <w:szCs w:val="16"/>
        </w:rPr>
        <w:t>1</w:t>
      </w:r>
      <w:r w:rsidR="00610620">
        <w:rPr>
          <w:rFonts w:ascii="Times New Roman" w:hAnsi="Times New Roman" w:cs="Times New Roman"/>
          <w:sz w:val="18"/>
          <w:szCs w:val="16"/>
        </w:rPr>
        <w:t>)</w:t>
      </w:r>
      <w:r w:rsidRPr="009E7BB9">
        <w:rPr>
          <w:rFonts w:ascii="Times New Roman" w:hAnsi="Times New Roman" w:cs="Times New Roman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  </w:t>
      </w:r>
    </w:p>
    <w:p w:rsidR="001E3748" w:rsidRPr="009E7BB9" w:rsidRDefault="001E3748" w:rsidP="009E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E7BB9">
        <w:rPr>
          <w:rFonts w:ascii="Times New Roman" w:hAnsi="Times New Roman" w:cs="Times New Roman"/>
          <w:b/>
          <w:bCs/>
          <w:sz w:val="20"/>
          <w:szCs w:val="18"/>
        </w:rPr>
        <w:t xml:space="preserve">КОНТАКТНАЯ ИНФОРМАЦИЯ ДЛЯ НАПРАВЛЕНИЯ ОБРАЩЕНИИЙ: </w:t>
      </w:r>
    </w:p>
    <w:p w:rsidR="00321294" w:rsidRPr="002E4A87" w:rsidRDefault="00321294" w:rsidP="00321294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:rsidR="00321294" w:rsidRPr="00F77B81" w:rsidRDefault="00321294" w:rsidP="00321294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proofErr w:type="spellStart"/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21294" w:rsidRDefault="00321294" w:rsidP="00321294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:rsidR="00610620" w:rsidRPr="002E4A87" w:rsidRDefault="00610620" w:rsidP="00610620">
      <w:pPr>
        <w:pStyle w:val="Default"/>
        <w:rPr>
          <w:sz w:val="20"/>
          <w:szCs w:val="18"/>
        </w:rPr>
      </w:pPr>
    </w:p>
    <w:p w:rsidR="001410D8" w:rsidRPr="004A7899" w:rsidRDefault="001410D8" w:rsidP="001410D8">
      <w:pPr>
        <w:rPr>
          <w:rFonts w:ascii="Times New Roman" w:hAnsi="Times New Roman" w:cs="Times New Roman"/>
          <w:sz w:val="20"/>
          <w:szCs w:val="18"/>
        </w:rPr>
      </w:pPr>
    </w:p>
    <w:sectPr w:rsidR="001410D8" w:rsidRPr="004A7899" w:rsidSect="0054130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F4"/>
    <w:rsid w:val="00012F80"/>
    <w:rsid w:val="000F081A"/>
    <w:rsid w:val="001410D8"/>
    <w:rsid w:val="001E3748"/>
    <w:rsid w:val="001E41D0"/>
    <w:rsid w:val="00321294"/>
    <w:rsid w:val="00394392"/>
    <w:rsid w:val="004A7899"/>
    <w:rsid w:val="004B0473"/>
    <w:rsid w:val="00541302"/>
    <w:rsid w:val="00610620"/>
    <w:rsid w:val="006D54F4"/>
    <w:rsid w:val="0095109C"/>
    <w:rsid w:val="009E7BB9"/>
    <w:rsid w:val="00AD5575"/>
    <w:rsid w:val="00C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BB39-C8E3-4F64-A473-97303BA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F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1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2021-01-16T03:58:00Z</dcterms:created>
  <dcterms:modified xsi:type="dcterms:W3CDTF">2021-01-16T04:02:00Z</dcterms:modified>
</cp:coreProperties>
</file>